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>
        <w:trPr>
          <w:trHeight w:val="2466" w:hRule="atLeast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anchor distT="0" distB="0" distL="114300" distR="114300" simplePos="false" relativeHeight="2" behindDoc="false" locked="false" layoutInCell="true" allowOverlap="true">
                  <wp:simplePos x="0" y="0"/>
                  <wp:positionH relativeFrom="page">
                    <wp:posOffset>208357</wp:posOffset>
                  </wp:positionH>
                  <wp:positionV relativeFrom="page">
                    <wp:posOffset>365064</wp:posOffset>
                  </wp:positionV>
                  <wp:extent cx="1594248" cy="2159211"/>
                  <wp:effectExtent l="0" t="0" r="0" b="0"/>
                  <wp:wrapSquare wrapText="bothSides"/>
                  <wp:docPr id="1029" name="Image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 rotWithShape="true"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0" t="0" r="0" b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4248" cy="2159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 w:lineRule="auto" w:line="240"/>
              <w:jc w:val="center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ТҮЙІНДЕМЕ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Қадыр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Маржан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Ерланқызы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2019-2023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ж.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ab/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І.Жансүгіров атындағы Жетісу Университеті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«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Қа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зақ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тілі мен әдебиеті» мамандығы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Туған күні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19.04.2001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Мекенжайы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Жетіс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у облысы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қаласы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Шығыс ш/а Масанчи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көшесі 4-үй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025991603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поштасы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marzhan.kadyr.01@bk.ru</w:t>
            </w:r>
          </w:p>
        </w:tc>
      </w:tr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«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Қазақ тілі мен әдебиет 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мұғалімі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»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2020 ақпан – 2 апта 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Талдықорған қаласы №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17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орта мектеп КММ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2021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ақпан – 2 апта 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Талдықорған қаласы мектепке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дейінгі шағын орталығы бар №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9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орта мектеп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КММ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2022 қантар –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5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апта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Талды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қо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рган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қаласы Б. Жол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б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арысұлы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атындағы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№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18 орта мектеп КММ</w:t>
            </w:r>
          </w:p>
        </w:tc>
      </w:tr>
      <w:bookmarkStart w:id="1" w:name="_2goo9s5pomc0"/>
      <w:bookmarkEnd w:id="1"/>
      <w:tr>
        <w:tblPrEx/>
        <w:trPr/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Гуманитарлық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 жоғарғы мектебі,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«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Қ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азақ тілі мен әде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б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иеті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»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Талдықорған қаласы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Ілияс Жансүгір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Бүкіл оқу у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ақытындағы орташа балл 2,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44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(GPA)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bookmarkStart w:id="2" w:name="_2vmd3pd4vxzr"/>
      <w:bookmarkEnd w:id="2"/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ДК білімі: MS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Word, MS Excel, MS PowerPoint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Canva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 Кеңсе т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ехникасы бойынша жұмыс білімі.</w:t>
            </w:r>
          </w:p>
        </w:tc>
      </w:tr>
      <w:bookmarkStart w:id="3" w:name="_jdnxk0e0poir"/>
      <w:bookmarkEnd w:id="3"/>
      <w:tr>
        <w:tblPrEx/>
        <w:trPr>
          <w:trHeight w:val="758" w:hRule="atLeast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пунктуалды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тез үйреніп кетуге қабілетті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жаман әдеттерсіз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еңбексүйгіштік;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жауапты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Шет тілдерін білуі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Қазақ тілі -  өте жақсы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Орыс тілі – өте жақсы 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Ағылшын тілі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–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 сөздікпен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.</w:t>
            </w:r>
          </w:p>
        </w:tc>
      </w:tr>
      <w:tr>
        <w:tblPrEx/>
        <w:trPr>
          <w:trHeight w:val="2466" w:hRule="atLeast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anchor distT="0" distB="0" distL="114300" distR="114300" simplePos="false" relativeHeight="3" behindDoc="false" locked="false" layoutInCell="true" allowOverlap="true">
                  <wp:simplePos x="0" y="0"/>
                  <wp:positionH relativeFrom="page">
                    <wp:posOffset>251993</wp:posOffset>
                  </wp:positionH>
                  <wp:positionV relativeFrom="page">
                    <wp:posOffset>222733</wp:posOffset>
                  </wp:positionV>
                  <wp:extent cx="1511302" cy="2015070"/>
                  <wp:effectExtent l="0" t="0" r="0" b="0"/>
                  <wp:wrapSquare wrapText="bothSides"/>
                  <wp:docPr id="1030" name="Image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 rotWithShape="true"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0" t="0" r="0" b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2" cy="2015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 w:lineRule="auto" w:line="240"/>
              <w:jc w:val="center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Резюме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Қадыр Маржан Ерланқызы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Учитель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Образование: 2019-2023гг. 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Жетысуский Университет имени И.Жансугурова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Специальность: «К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азахск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ий 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язык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и литература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»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Дата рождения: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19.04.2001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Адрес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Жетысу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ский област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ь гор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од Талдыкорган улица Масанчи д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ом-4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Семейное положение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Не замужем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025991603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  <w:t>Электрон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ная почта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m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arzhan.kadyr.01@bk.ru</w:t>
            </w:r>
          </w:p>
        </w:tc>
      </w:tr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Учитель казахского языка и литературы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2020 февраль – 2 недели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Средняя ш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кола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№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17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город Талдыкорган 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2021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февраль  – 2 недели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КММ «Средняя школа №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9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с дошк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о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льным мини-центром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»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город Талдыкорган 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2022 январь –</w:t>
            </w:r>
            <w:bookmarkStart w:id="4" w:name="_GoBack"/>
            <w:bookmarkEnd w:id="4"/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5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недели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К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ММ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«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С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редняя школа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№1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8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и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м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Б.Жолбарысұлы» город Талдыкорган </w:t>
            </w:r>
          </w:p>
        </w:tc>
      </w:tr>
      <w:tr>
        <w:tblPrEx/>
        <w:trPr/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Образование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Гуманитарная высшая школа,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«Казахский язык и литература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»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Город Талдыкорган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Жетысуский Университет имени И.Жансугурова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Средний балл за время обучения составляет 2,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44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(GPA)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.</w:t>
            </w:r>
          </w:p>
        </w:tc>
      </w:tr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Профессиональные навыки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Свободный пользователь ПК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: MS Word, MS Excel, MS PowerPoint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Canva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Умею тщательно и грамотно заполнять  документы</w:t>
            </w:r>
          </w:p>
        </w:tc>
      </w:tr>
      <w:tr>
        <w:tblPrEx/>
        <w:trPr>
          <w:trHeight w:val="758" w:hRule="atLeast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Личные качества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пунктуальная;</w:t>
            </w:r>
          </w:p>
          <w:p>
            <w:pPr>
              <w:pStyle w:val="style0"/>
              <w:widowControl w:val="false"/>
              <w:spacing w:after="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способна быстро обучаться;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без вредных привычек;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исполнительная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о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тветственная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аккуратная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.</w:t>
            </w:r>
          </w:p>
        </w:tc>
      </w:tr>
      <w:tr>
        <w:tblPrEx/>
        <w:trPr/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>Знание иностранных языков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Қаз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ахский- отлично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Русский- отлично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Английский- со словарем</w:t>
            </w:r>
          </w:p>
        </w:tc>
      </w:tr>
    </w:tbl>
    <w:p/>
    <w:tbl>
      <w:tblPr>
        <w:tblpPr w:leftFromText="180" w:rightFromText="180" w:topFromText="0" w:bottomFromText="0" w:vertAnchor="page" w:horzAnchor="margin" w:tblpXSpec="center" w:tblpY="751"/>
        <w:tblW w:w="1071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598"/>
        <w:gridCol w:w="7115"/>
      </w:tblGrid>
      <w:tr>
        <w:trPr>
          <w:trHeight w:val="2745" w:hRule="atLeast"/>
        </w:trPr>
        <w:tc>
          <w:tcPr>
            <w:tcW w:w="359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anchor distT="0" distB="0" distL="114300" distR="114300" simplePos="false" relativeHeight="4" behindDoc="false" locked="false" layoutInCell="true" allowOverlap="true">
                  <wp:simplePos x="0" y="0"/>
                  <wp:positionH relativeFrom="page">
                    <wp:posOffset>334359</wp:posOffset>
                  </wp:positionH>
                  <wp:positionV relativeFrom="page">
                    <wp:posOffset>311171</wp:posOffset>
                  </wp:positionV>
                  <wp:extent cx="1600205" cy="2133607"/>
                  <wp:effectExtent l="0" t="0" r="0" b="0"/>
                  <wp:wrapSquare wrapText="bothSides"/>
                  <wp:docPr id="1031" name="Image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 rotWithShape="true"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0" t="0" r="0" b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5" cy="2133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11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CV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b/>
                <w:bCs/>
                <w:i w:val="false"/>
                <w:iCs w:val="false"/>
                <w:color w:val="666666"/>
                <w:sz w:val="28"/>
                <w:szCs w:val="28"/>
                <w:highlight w:val="none"/>
                <w:lang w:val="kk-KZ" w:eastAsia="ru-RU"/>
              </w:rPr>
            </w:pPr>
            <w:r>
              <w:rPr>
                <w:rFonts w:ascii="Arial" w:cs="Arial" w:eastAsia="Arial" w:hAnsi="Arial"/>
                <w:b/>
                <w:bCs/>
                <w:i w:val="false"/>
                <w:iCs w:val="false"/>
                <w:color w:val="666666"/>
                <w:sz w:val="28"/>
                <w:szCs w:val="28"/>
                <w:highlight w:val="none"/>
                <w:lang w:val="kk-KZ" w:eastAsia="ru-RU"/>
              </w:rPr>
              <w:t xml:space="preserve">Kadyr </w:t>
            </w:r>
            <w:r>
              <w:rPr>
                <w:rFonts w:ascii="Arial" w:cs="Arial" w:eastAsia="Arial" w:hAnsi="Arial"/>
                <w:b/>
                <w:bCs/>
                <w:i w:val="false"/>
                <w:iCs w:val="false"/>
                <w:color w:val="666666"/>
                <w:sz w:val="28"/>
                <w:szCs w:val="28"/>
                <w:highlight w:val="none"/>
                <w:lang w:val="kk-KZ" w:eastAsia="ru-RU"/>
              </w:rPr>
              <w:t>Marzhan Erlan</w:t>
            </w:r>
            <w:r>
              <w:rPr>
                <w:rFonts w:ascii="Arial" w:cs="Arial" w:eastAsia="Arial" w:hAnsi="Arial"/>
                <w:b/>
                <w:bCs/>
                <w:i w:val="false"/>
                <w:iCs w:val="false"/>
                <w:color w:val="666666"/>
                <w:sz w:val="28"/>
                <w:szCs w:val="28"/>
                <w:highlight w:val="none"/>
                <w:lang w:val="kk-KZ" w:eastAsia="ru-RU"/>
              </w:rPr>
              <w:t>kyzy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201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9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-202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3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Zhetysu University named after I.Zhansugurov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Specialty «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Kazakh language and literature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»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Date of birth: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19.04.2001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  <w:t>Address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t>Zhet</w:t>
            </w:r>
            <w:r>
              <w:rPr>
                <w:lang w:val="en-US"/>
              </w:rPr>
              <w:t>ysu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region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Taldykorgan city, Masanchi street, building -4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Unmarried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 w:val="false"/>
                <w:bCs w:val="false"/>
                <w:i w:val="false"/>
                <w:iCs w:val="false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cs="Times New Roman" w:eastAsia="Arial" w:hAnsi="Times New Roman"/>
                <w:b w:val="false"/>
                <w:bCs w:val="false"/>
                <w:i w:val="false"/>
                <w:iCs w:val="false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 w:val="false"/>
                <w:bCs w:val="false"/>
                <w:i w:val="false"/>
                <w:iCs w:val="false"/>
                <w:color w:val="313a43"/>
                <w:sz w:val="24"/>
                <w:szCs w:val="24"/>
                <w:lang w:val="kk-KZ" w:eastAsia="ru-RU"/>
              </w:rPr>
              <w:t>87025991603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r>
              <w:rPr>
                <w:rFonts w:ascii="Times New Roman" w:cs="Times New Roman" w:eastAsia="Arial" w:hAnsi="Times New Roman"/>
                <w:b w:val="false"/>
                <w:bCs w:val="false"/>
                <w:color w:val="313a43"/>
                <w:sz w:val="24"/>
                <w:szCs w:val="24"/>
                <w:lang w:val="kk-KZ" w:eastAsia="ru-RU"/>
              </w:rPr>
              <w:t>marzhan.kadyr.01@bk.ru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</w:pPr>
          </w:p>
        </w:tc>
      </w:tr>
      <w:tr>
        <w:tblPrEx/>
        <w:trPr>
          <w:trHeight w:val="4046" w:hRule="atLeast"/>
        </w:trPr>
        <w:tc>
          <w:tcPr>
            <w:tcW w:w="3598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11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Kazakh language and literature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teacher</w:t>
            </w:r>
          </w:p>
          <w:p>
            <w:pPr>
              <w:pStyle w:val="style0"/>
              <w:widowControl w:val="false"/>
              <w:spacing w:after="120" w:lineRule="auto" w:line="36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February 2020 - 2 weeks</w:t>
            </w:r>
          </w:p>
          <w:p>
            <w:pPr>
              <w:pStyle w:val="style0"/>
              <w:widowControl w:val="false"/>
              <w:spacing w:after="120" w:lineRule="auto" w:line="36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 Secondary school №17 city of Taldykorgan</w:t>
            </w:r>
          </w:p>
          <w:p>
            <w:pPr>
              <w:pStyle w:val="style0"/>
              <w:widowControl w:val="false"/>
              <w:spacing w:after="120" w:lineRule="auto" w:line="36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 February 2021 - 2 weeks</w:t>
            </w:r>
          </w:p>
          <w:p>
            <w:pPr>
              <w:pStyle w:val="style0"/>
              <w:widowControl w:val="false"/>
              <w:spacing w:after="120" w:lineRule="auto" w:line="36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 KMM "Secondary school No. 9 with a preschool mini-center" Taldykorgan city</w:t>
            </w:r>
          </w:p>
          <w:p>
            <w:pPr>
              <w:pStyle w:val="style0"/>
              <w:widowControl w:val="false"/>
              <w:spacing w:after="120" w:lineRule="auto" w:line="36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 January 2022 - 5 weeks</w:t>
            </w:r>
          </w:p>
          <w:p>
            <w:pPr>
              <w:pStyle w:val="style0"/>
              <w:widowControl w:val="false"/>
              <w:spacing w:after="120" w:lineRule="auto" w:line="36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 KMM "Secondary school No. 18 named after.  B. Zholbarysuly "Taldykorgan city</w:t>
            </w:r>
          </w:p>
        </w:tc>
      </w:tr>
      <w:tr>
        <w:tblPrEx/>
        <w:trPr>
          <w:trHeight w:val="1121" w:hRule="atLeast"/>
        </w:trPr>
        <w:tc>
          <w:tcPr>
            <w:tcW w:w="359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11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Humanitarian High School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« Kazakh language and literature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»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The average score (GPA) for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the entire time of study is 2,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44</w:t>
            </w:r>
          </w:p>
        </w:tc>
      </w:tr>
      <w:tr>
        <w:tblPrEx/>
        <w:trPr>
          <w:trHeight w:val="637" w:hRule="atLeast"/>
        </w:trPr>
        <w:tc>
          <w:tcPr>
            <w:tcW w:w="3598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11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PC knowledge: MS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Word, MS Excel, MS PowerPoint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Canva</w:t>
            </w:r>
          </w:p>
          <w:p>
            <w:pPr>
              <w:pStyle w:val="style0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Working knowledge of office equipment...</w:t>
            </w:r>
          </w:p>
        </w:tc>
      </w:tr>
      <w:tr>
        <w:tblPrEx/>
        <w:trPr>
          <w:trHeight w:val="766" w:hRule="atLeast"/>
        </w:trPr>
        <w:tc>
          <w:tcPr>
            <w:tcW w:w="3598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11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punctual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fast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learner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without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bad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habbits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executive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responsible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neat</w:t>
            </w:r>
          </w:p>
        </w:tc>
      </w:tr>
      <w:tr>
        <w:tblPrEx/>
        <w:trPr>
          <w:trHeight w:val="1052" w:hRule="atLeast"/>
        </w:trPr>
        <w:tc>
          <w:tcPr>
            <w:tcW w:w="3598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Foreign language skills</w:t>
            </w:r>
          </w:p>
        </w:tc>
        <w:tc>
          <w:tcPr>
            <w:tcW w:w="711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  <w:tcFitText w:val="false"/>
          </w:tcPr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Kazakh language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-  </w:t>
            </w:r>
            <w: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g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reat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Russian language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-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 great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English language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-  </w:t>
            </w:r>
            <w: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with dictionary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sectPr>
      <w:pgSz w:w="11906" w:h="16838" w:orient="portrait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7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4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2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2030204"/>
    <w:charset w:val="cc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005040204"/>
    <w:charset w:val="cc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002020204"/>
    <w:charset w:val="cc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004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7304BF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663A5954"/>
    <w:lvl w:ilvl="0" w:tplc="77B01224">
      <w:start w:val="1"/>
      <w:numFmt w:val="bullet"/>
      <w:lvlText w:val="•"/>
      <w:lvlJc w:val="left"/>
      <w:pPr>
        <w:ind w:left="720" w:hanging="360"/>
      </w:pPr>
      <w:rPr>
        <w:rFonts w:ascii="Calibri" w:cs="Calibri" w:eastAsia="Times New Roman" w:hAnsi="Calibri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0000007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1"/>
  </w:num>
  <w:num w:numId="5">
    <w:abstractNumId w:val="4"/>
  </w:num>
  <w:num w:numId="6">
    <w:abstractNumId w:val="3"/>
  </w:num>
  <w:num w:numId="7">
    <w:abstractNumId w:val="0"/>
  </w:num>
  <w:num w:numId="8">
    <w:abstractNumId w:val="2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proofState w:spelling="clean" w:grammar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revisionView w:inkAnnotations="f"/>
  <w:documentProtection w:enforcement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w="http://schemas.openxmlformats.org/wordprocessingml/2006/main">
  <w:docDefaults>
    <w:rPrDefault>
      <w:rPr>
        <w:rFonts w:ascii="Calibri" w:cs="宋体" w:eastAsia="Calibri" w:hAnsi="Calibri"/>
        <w:sz w:val="22"/>
        <w:szCs w:val="22"/>
        <w:lang w:val="ru-RU" w:bidi="ar-SA" w:eastAsia="en-US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Текст выноски Знак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character" w:styleId="style85">
    <w:name w:val="Hyperlink"/>
    <w:basedOn w:val="style65"/>
    <w:next w:val="style85"/>
    <w:uiPriority w:val="99"/>
    <w:rPr>
      <w:color w:val="0000ff"/>
      <w:u w:val="single"/>
    </w:r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31">
    <w:name w:val="header"/>
    <w:basedOn w:val="style0"/>
    <w:next w:val="style31"/>
    <w:link w:val="style4098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8">
    <w:name w:val="Верхний колонтитул Знак"/>
    <w:basedOn w:val="style65"/>
    <w:next w:val="style4098"/>
    <w:link w:val="style31"/>
    <w:uiPriority w:val="99"/>
  </w:style>
  <w:style w:type="paragraph" w:styleId="style32">
    <w:name w:val="footer"/>
    <w:basedOn w:val="style0"/>
    <w:next w:val="style32"/>
    <w:link w:val="style4099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9">
    <w:name w:val="Нижний колонтитул Знак"/>
    <w:basedOn w:val="style65"/>
    <w:next w:val="style4099"/>
    <w:link w:val="style32"/>
    <w:uiPriority w:val="99"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DFDB9D-E168-4757-A15D-313AA59921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Words>451</Words>
  <Characters>3005</Characters>
  <Application>WPS Office</Application>
  <DocSecurity>0</DocSecurity>
  <Paragraphs>139</Paragraphs>
  <ScaleCrop>false</ScaleCrop>
  <LinksUpToDate>false</LinksUpToDate>
  <CharactersWithSpaces>3404</CharactersWithSpaces>
  <SharedDoc>false</SharedDoc>
  <HyperlinksChanged>false</HyperlinksChanged>
  <AppVersion>14.000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2022-11-03T06:06:14Z</dcterms:created>
  <dc:creator>561565</dc:creator>
  <lastModifiedBy>Redmi 5</lastModifiedBy>
  <dcterms:modified xsi:type="dcterms:W3CDTF">2022-11-03T06:06:15Z</dcterms:modified>
  <revision>3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/>
</file>